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55D" w:rsidRPr="0088555D" w:rsidRDefault="0088555D" w:rsidP="0088555D">
      <w:pPr>
        <w:rPr>
          <w:b/>
          <w:bCs/>
        </w:rPr>
      </w:pPr>
      <w:r w:rsidRPr="0088555D">
        <w:rPr>
          <w:b/>
          <w:bCs/>
        </w:rPr>
        <w:t xml:space="preserve">Mijn gezin en ik </w:t>
      </w:r>
    </w:p>
    <w:p w:rsidR="0088555D" w:rsidRPr="0088555D" w:rsidRDefault="0088555D" w:rsidP="0088555D">
      <w:pPr>
        <w:rPr>
          <w:b/>
          <w:bCs/>
        </w:rPr>
      </w:pPr>
      <w:r w:rsidRPr="0088555D">
        <w:rPr>
          <w:b/>
          <w:bCs/>
        </w:rPr>
        <w:t xml:space="preserve">een therapeutisch familiespel </w:t>
      </w:r>
    </w:p>
    <w:p w:rsidR="0088555D" w:rsidRPr="0088555D" w:rsidRDefault="0088555D" w:rsidP="0088555D">
      <w:r w:rsidRPr="0088555D">
        <w:t xml:space="preserve">eendaagse workshop </w:t>
      </w:r>
    </w:p>
    <w:p w:rsidR="0088555D" w:rsidRPr="0088555D" w:rsidRDefault="0088555D" w:rsidP="0088555D">
      <w:hyperlink r:id="rId5" w:anchor="course-group-accreditation" w:history="1">
        <w:r w:rsidRPr="0088555D">
          <w:rPr>
            <w:rStyle w:val="Hyperlink"/>
          </w:rPr>
          <w:t xml:space="preserve">6 accreditaties </w:t>
        </w:r>
      </w:hyperlink>
    </w:p>
    <w:p w:rsidR="0088555D" w:rsidRPr="0088555D" w:rsidRDefault="0088555D" w:rsidP="0088555D">
      <w:r w:rsidRPr="0088555D">
        <w:t xml:space="preserve">€ 280,- </w:t>
      </w:r>
    </w:p>
    <w:p w:rsidR="0088555D" w:rsidRPr="0088555D" w:rsidRDefault="0088555D" w:rsidP="0088555D">
      <w:r w:rsidRPr="0088555D">
        <w:t>inclusief het spel en lunches</w:t>
      </w:r>
    </w:p>
    <w:p w:rsidR="0088555D" w:rsidRPr="0088555D" w:rsidRDefault="0088555D" w:rsidP="0088555D">
      <w:r w:rsidRPr="0088555D">
        <w:t xml:space="preserve">. </w:t>
      </w:r>
    </w:p>
    <w:p w:rsidR="0088555D" w:rsidRPr="0088555D" w:rsidRDefault="0088555D" w:rsidP="0088555D">
      <w:r w:rsidRPr="0088555D">
        <w:t xml:space="preserve">1 dag van 09:30 - 16:30 uur </w:t>
      </w:r>
    </w:p>
    <w:bookmarkStart w:id="0" w:name="_GoBack"/>
    <w:bookmarkEnd w:id="0"/>
    <w:p w:rsidR="0088555D" w:rsidRPr="0088555D" w:rsidRDefault="0088555D" w:rsidP="0088555D">
      <w:r w:rsidRPr="0088555D">
        <w:fldChar w:fldCharType="begin"/>
      </w:r>
      <w:r w:rsidRPr="0088555D">
        <w:instrText xml:space="preserve"> HYPERLINK "https://www.rino.nl/inschrijven/155845" </w:instrText>
      </w:r>
      <w:r w:rsidRPr="0088555D">
        <w:fldChar w:fldCharType="separate"/>
      </w:r>
      <w:r w:rsidRPr="0088555D">
        <w:rPr>
          <w:rStyle w:val="Hyperlink"/>
        </w:rPr>
        <w:t>Inschrijven</w:t>
      </w:r>
      <w:r w:rsidRPr="0088555D">
        <w:fldChar w:fldCharType="end"/>
      </w:r>
      <w:r w:rsidRPr="0088555D">
        <w:t xml:space="preserve"> </w:t>
      </w:r>
    </w:p>
    <w:p w:rsidR="0088555D" w:rsidRPr="0088555D" w:rsidRDefault="0088555D" w:rsidP="0088555D">
      <w:r w:rsidRPr="0088555D">
        <w:t>Het is niet altijd eenvoudig om gezinsleden met elkaar in gesprek te laten gaan. Soms is dit voor therapeuten zo'n obstakel in de behandeling dat ze er voor kiezen de kinderen niet mee te laten komen of ouders en kinderen apart te spreken. Een gemiste kans, want juist in de gezinsinteractie wordt zichtbaar waar de moeilijkheden en de oplossingen liggen.</w:t>
      </w:r>
    </w:p>
    <w:p w:rsidR="0088555D" w:rsidRPr="0088555D" w:rsidRDefault="0088555D" w:rsidP="0088555D">
      <w:r w:rsidRPr="0088555D">
        <w:t>Mijn gezin en ik is een therapeutisch familiespel waarmee het hele gezin aan de hand van vragen, rollenspellen en creatieve doe-opdrachten spelenderwijs bij de behandeling wordt betrokken. In deze workshop leren hulpverleners die met kinderen en gezinnen werken manieren om dit instrument zo effectief mogelijk in te zetten in de eigen praktijk.</w:t>
      </w:r>
    </w:p>
    <w:p w:rsidR="0088555D" w:rsidRPr="0088555D" w:rsidRDefault="0088555D" w:rsidP="0088555D">
      <w:r w:rsidRPr="0088555D">
        <w:t xml:space="preserve">De classificatie van de verschillende persoonlijkheidsstoornissen wordt verhelderd en men leert verschillende typen persoonlijkheidsstoornissen herkennen en onderscheiden. </w:t>
      </w:r>
    </w:p>
    <w:p w:rsidR="0088555D" w:rsidRPr="0088555D" w:rsidRDefault="0088555D" w:rsidP="0088555D">
      <w:pPr>
        <w:rPr>
          <w:b/>
          <w:bCs/>
        </w:rPr>
      </w:pPr>
      <w:r w:rsidRPr="0088555D">
        <w:rPr>
          <w:b/>
          <w:bCs/>
        </w:rPr>
        <w:t>doelgroep</w:t>
      </w:r>
    </w:p>
    <w:p w:rsidR="0088555D" w:rsidRPr="0088555D" w:rsidRDefault="0088555D" w:rsidP="0088555D">
      <w:r w:rsidRPr="0088555D">
        <w:t xml:space="preserve">De workshop is bedoeld voor: hulpverleners, waaronder </w:t>
      </w:r>
      <w:proofErr w:type="spellStart"/>
      <w:r w:rsidRPr="0088555D">
        <w:t>vaktherapeuten</w:t>
      </w:r>
      <w:proofErr w:type="spellEnd"/>
      <w:r w:rsidRPr="0088555D">
        <w:t>, werkzaam in de (jeugd-)GGZ, bureaus jeugdzorg, POH-GGZ, schoolbegeleidingsdiensten, etc. die gewend zijn individueel kinderen of volwassenen te begeleiden of een deel van het systeem (bijvoorbeeld de ouders) en een handvat willen om effectief met het hele gezin te kunnen werken.</w:t>
      </w:r>
    </w:p>
    <w:p w:rsidR="0088555D" w:rsidRPr="0088555D" w:rsidRDefault="0088555D" w:rsidP="0088555D">
      <w:pPr>
        <w:rPr>
          <w:b/>
          <w:bCs/>
        </w:rPr>
      </w:pPr>
      <w:r w:rsidRPr="0088555D">
        <w:rPr>
          <w:b/>
          <w:bCs/>
        </w:rPr>
        <w:t>doelstelling</w:t>
      </w:r>
    </w:p>
    <w:p w:rsidR="0088555D" w:rsidRPr="0088555D" w:rsidRDefault="0088555D" w:rsidP="0088555D">
      <w:r w:rsidRPr="0088555D">
        <w:t>Aan het eind van de dag weet men hoe en wanneer het spel ingezet kan worden, welke therapeutische houding de behandelaar het beste kan aannemen tijdens het spelen van het spel en hoe eventuele problemen die zich bij het spelen van het spel kunnen voordoen op te lossen. Tevens heeft men zicht op de werkzame elementen van het spel. Men heeft geoefend met de vragen van het spel en weet welke werkwijze met het spel het best bij hem of haar past.</w:t>
      </w:r>
    </w:p>
    <w:p w:rsidR="0088555D" w:rsidRPr="0088555D" w:rsidRDefault="0088555D" w:rsidP="0088555D">
      <w:pPr>
        <w:rPr>
          <w:b/>
          <w:bCs/>
        </w:rPr>
      </w:pPr>
      <w:r w:rsidRPr="0088555D">
        <w:rPr>
          <w:b/>
          <w:bCs/>
        </w:rPr>
        <w:t>inhoud</w:t>
      </w:r>
    </w:p>
    <w:p w:rsidR="0088555D" w:rsidRPr="0088555D" w:rsidRDefault="0088555D" w:rsidP="0088555D">
      <w:pPr>
        <w:numPr>
          <w:ilvl w:val="0"/>
          <w:numId w:val="1"/>
        </w:numPr>
      </w:pPr>
      <w:r w:rsidRPr="0088555D">
        <w:t>korte schets van de theoretische achtergrond van het spel;</w:t>
      </w:r>
    </w:p>
    <w:p w:rsidR="0088555D" w:rsidRPr="0088555D" w:rsidRDefault="0088555D" w:rsidP="0088555D">
      <w:pPr>
        <w:numPr>
          <w:ilvl w:val="0"/>
          <w:numId w:val="1"/>
        </w:numPr>
      </w:pPr>
      <w:r w:rsidRPr="0088555D">
        <w:t>kennismaking met beide delen van het spel:</w:t>
      </w:r>
    </w:p>
    <w:p w:rsidR="0088555D" w:rsidRPr="0088555D" w:rsidRDefault="0088555D" w:rsidP="0088555D">
      <w:pPr>
        <w:numPr>
          <w:ilvl w:val="0"/>
          <w:numId w:val="1"/>
        </w:numPr>
      </w:pPr>
      <w:r w:rsidRPr="0088555D">
        <w:t>aandacht voor de juiste therapeutische houding tijdens het spelen van het spel;</w:t>
      </w:r>
    </w:p>
    <w:p w:rsidR="0088555D" w:rsidRPr="0088555D" w:rsidRDefault="0088555D" w:rsidP="0088555D">
      <w:pPr>
        <w:numPr>
          <w:ilvl w:val="0"/>
          <w:numId w:val="1"/>
        </w:numPr>
      </w:pPr>
      <w:r w:rsidRPr="0088555D">
        <w:t>oefenen met het spel, onder andere middels rollenspel.</w:t>
      </w:r>
    </w:p>
    <w:p w:rsidR="0088555D" w:rsidRPr="0088555D" w:rsidRDefault="0088555D" w:rsidP="0088555D">
      <w:pPr>
        <w:rPr>
          <w:b/>
          <w:bCs/>
        </w:rPr>
      </w:pPr>
      <w:r w:rsidRPr="0088555D">
        <w:rPr>
          <w:b/>
          <w:bCs/>
        </w:rPr>
        <w:t>werkwijze</w:t>
      </w:r>
    </w:p>
    <w:p w:rsidR="0088555D" w:rsidRPr="0088555D" w:rsidRDefault="0088555D" w:rsidP="0088555D">
      <w:r w:rsidRPr="0088555D">
        <w:lastRenderedPageBreak/>
        <w:t>Van de deelnemers wordt een actieve bijdrage gevraagd tijdens de workshop. Er wordt veel (zelf) geoefend met de vragen van het spel in tweetallen en middels rollenspel.</w:t>
      </w:r>
    </w:p>
    <w:p w:rsidR="00BE30ED" w:rsidRDefault="0088555D"/>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2467F"/>
    <w:multiLevelType w:val="multilevel"/>
    <w:tmpl w:val="9022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5D"/>
    <w:rsid w:val="002D5BFB"/>
    <w:rsid w:val="00806B94"/>
    <w:rsid w:val="0088555D"/>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E8120-3C8F-4173-8DCD-3D5E0583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555D"/>
    <w:rPr>
      <w:color w:val="0563C1" w:themeColor="hyperlink"/>
      <w:u w:val="single"/>
    </w:rPr>
  </w:style>
  <w:style w:type="character" w:styleId="Onopgelostemelding">
    <w:name w:val="Unresolved Mention"/>
    <w:basedOn w:val="Standaardalinea-lettertype"/>
    <w:uiPriority w:val="99"/>
    <w:semiHidden/>
    <w:unhideWhenUsed/>
    <w:rsid w:val="00885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84427">
      <w:bodyDiv w:val="1"/>
      <w:marLeft w:val="0"/>
      <w:marRight w:val="0"/>
      <w:marTop w:val="0"/>
      <w:marBottom w:val="0"/>
      <w:divBdr>
        <w:top w:val="none" w:sz="0" w:space="0" w:color="auto"/>
        <w:left w:val="none" w:sz="0" w:space="0" w:color="auto"/>
        <w:bottom w:val="none" w:sz="0" w:space="0" w:color="auto"/>
        <w:right w:val="none" w:sz="0" w:space="0" w:color="auto"/>
      </w:divBdr>
      <w:divsChild>
        <w:div w:id="870192734">
          <w:marLeft w:val="0"/>
          <w:marRight w:val="0"/>
          <w:marTop w:val="0"/>
          <w:marBottom w:val="0"/>
          <w:divBdr>
            <w:top w:val="none" w:sz="0" w:space="0" w:color="auto"/>
            <w:left w:val="none" w:sz="0" w:space="0" w:color="auto"/>
            <w:bottom w:val="none" w:sz="0" w:space="0" w:color="auto"/>
            <w:right w:val="none" w:sz="0" w:space="0" w:color="auto"/>
          </w:divBdr>
          <w:divsChild>
            <w:div w:id="741755991">
              <w:marLeft w:val="0"/>
              <w:marRight w:val="0"/>
              <w:marTop w:val="0"/>
              <w:marBottom w:val="0"/>
              <w:divBdr>
                <w:top w:val="none" w:sz="0" w:space="0" w:color="auto"/>
                <w:left w:val="none" w:sz="0" w:space="0" w:color="auto"/>
                <w:bottom w:val="none" w:sz="0" w:space="0" w:color="auto"/>
                <w:right w:val="none" w:sz="0" w:space="0" w:color="auto"/>
              </w:divBdr>
              <w:divsChild>
                <w:div w:id="1129710376">
                  <w:marLeft w:val="0"/>
                  <w:marRight w:val="0"/>
                  <w:marTop w:val="0"/>
                  <w:marBottom w:val="0"/>
                  <w:divBdr>
                    <w:top w:val="none" w:sz="0" w:space="0" w:color="auto"/>
                    <w:left w:val="none" w:sz="0" w:space="0" w:color="auto"/>
                    <w:bottom w:val="none" w:sz="0" w:space="0" w:color="auto"/>
                    <w:right w:val="none" w:sz="0" w:space="0" w:color="auto"/>
                  </w:divBdr>
                  <w:divsChild>
                    <w:div w:id="714547080">
                      <w:marLeft w:val="0"/>
                      <w:marRight w:val="0"/>
                      <w:marTop w:val="0"/>
                      <w:marBottom w:val="0"/>
                      <w:divBdr>
                        <w:top w:val="none" w:sz="0" w:space="0" w:color="auto"/>
                        <w:left w:val="none" w:sz="0" w:space="0" w:color="auto"/>
                        <w:bottom w:val="none" w:sz="0" w:space="0" w:color="auto"/>
                        <w:right w:val="none" w:sz="0" w:space="0" w:color="auto"/>
                      </w:divBdr>
                      <w:divsChild>
                        <w:div w:id="39598242">
                          <w:marLeft w:val="0"/>
                          <w:marRight w:val="0"/>
                          <w:marTop w:val="0"/>
                          <w:marBottom w:val="0"/>
                          <w:divBdr>
                            <w:top w:val="none" w:sz="0" w:space="0" w:color="auto"/>
                            <w:left w:val="none" w:sz="0" w:space="0" w:color="auto"/>
                            <w:bottom w:val="none" w:sz="0" w:space="0" w:color="auto"/>
                            <w:right w:val="none" w:sz="0" w:space="0" w:color="auto"/>
                          </w:divBdr>
                          <w:divsChild>
                            <w:div w:id="1164980034">
                              <w:marLeft w:val="0"/>
                              <w:marRight w:val="0"/>
                              <w:marTop w:val="0"/>
                              <w:marBottom w:val="0"/>
                              <w:divBdr>
                                <w:top w:val="none" w:sz="0" w:space="0" w:color="auto"/>
                                <w:left w:val="none" w:sz="0" w:space="0" w:color="auto"/>
                                <w:bottom w:val="none" w:sz="0" w:space="0" w:color="auto"/>
                                <w:right w:val="none" w:sz="0" w:space="0" w:color="auto"/>
                              </w:divBdr>
                            </w:div>
                          </w:divsChild>
                        </w:div>
                        <w:div w:id="996303906">
                          <w:marLeft w:val="0"/>
                          <w:marRight w:val="0"/>
                          <w:marTop w:val="0"/>
                          <w:marBottom w:val="0"/>
                          <w:divBdr>
                            <w:top w:val="none" w:sz="0" w:space="0" w:color="auto"/>
                            <w:left w:val="none" w:sz="0" w:space="0" w:color="auto"/>
                            <w:bottom w:val="none" w:sz="0" w:space="0" w:color="auto"/>
                            <w:right w:val="none" w:sz="0" w:space="0" w:color="auto"/>
                          </w:divBdr>
                          <w:divsChild>
                            <w:div w:id="449935844">
                              <w:marLeft w:val="0"/>
                              <w:marRight w:val="0"/>
                              <w:marTop w:val="0"/>
                              <w:marBottom w:val="0"/>
                              <w:divBdr>
                                <w:top w:val="none" w:sz="0" w:space="0" w:color="auto"/>
                                <w:left w:val="none" w:sz="0" w:space="0" w:color="auto"/>
                                <w:bottom w:val="none" w:sz="0" w:space="0" w:color="auto"/>
                                <w:right w:val="none" w:sz="0" w:space="0" w:color="auto"/>
                              </w:divBdr>
                              <w:divsChild>
                                <w:div w:id="1679386019">
                                  <w:marLeft w:val="0"/>
                                  <w:marRight w:val="0"/>
                                  <w:marTop w:val="0"/>
                                  <w:marBottom w:val="0"/>
                                  <w:divBdr>
                                    <w:top w:val="none" w:sz="0" w:space="0" w:color="auto"/>
                                    <w:left w:val="none" w:sz="0" w:space="0" w:color="auto"/>
                                    <w:bottom w:val="none" w:sz="0" w:space="0" w:color="auto"/>
                                    <w:right w:val="none" w:sz="0" w:space="0" w:color="auto"/>
                                  </w:divBdr>
                                  <w:divsChild>
                                    <w:div w:id="667752669">
                                      <w:marLeft w:val="0"/>
                                      <w:marRight w:val="0"/>
                                      <w:marTop w:val="0"/>
                                      <w:marBottom w:val="0"/>
                                      <w:divBdr>
                                        <w:top w:val="none" w:sz="0" w:space="0" w:color="auto"/>
                                        <w:left w:val="none" w:sz="0" w:space="0" w:color="auto"/>
                                        <w:bottom w:val="none" w:sz="0" w:space="0" w:color="auto"/>
                                        <w:right w:val="none" w:sz="0" w:space="0" w:color="auto"/>
                                      </w:divBdr>
                                    </w:div>
                                  </w:divsChild>
                                </w:div>
                                <w:div w:id="1482233491">
                                  <w:marLeft w:val="0"/>
                                  <w:marRight w:val="0"/>
                                  <w:marTop w:val="0"/>
                                  <w:marBottom w:val="0"/>
                                  <w:divBdr>
                                    <w:top w:val="none" w:sz="0" w:space="0" w:color="auto"/>
                                    <w:left w:val="none" w:sz="0" w:space="0" w:color="auto"/>
                                    <w:bottom w:val="none" w:sz="0" w:space="0" w:color="auto"/>
                                    <w:right w:val="none" w:sz="0" w:space="0" w:color="auto"/>
                                  </w:divBdr>
                                  <w:divsChild>
                                    <w:div w:id="11305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89191">
                          <w:marLeft w:val="0"/>
                          <w:marRight w:val="0"/>
                          <w:marTop w:val="0"/>
                          <w:marBottom w:val="0"/>
                          <w:divBdr>
                            <w:top w:val="none" w:sz="0" w:space="0" w:color="auto"/>
                            <w:left w:val="none" w:sz="0" w:space="0" w:color="auto"/>
                            <w:bottom w:val="none" w:sz="0" w:space="0" w:color="auto"/>
                            <w:right w:val="none" w:sz="0" w:space="0" w:color="auto"/>
                          </w:divBdr>
                          <w:divsChild>
                            <w:div w:id="482502457">
                              <w:marLeft w:val="0"/>
                              <w:marRight w:val="0"/>
                              <w:marTop w:val="0"/>
                              <w:marBottom w:val="0"/>
                              <w:divBdr>
                                <w:top w:val="none" w:sz="0" w:space="0" w:color="auto"/>
                                <w:left w:val="none" w:sz="0" w:space="0" w:color="auto"/>
                                <w:bottom w:val="none" w:sz="0" w:space="0" w:color="auto"/>
                                <w:right w:val="none" w:sz="0" w:space="0" w:color="auto"/>
                              </w:divBdr>
                              <w:divsChild>
                                <w:div w:id="726297334">
                                  <w:marLeft w:val="0"/>
                                  <w:marRight w:val="0"/>
                                  <w:marTop w:val="0"/>
                                  <w:marBottom w:val="0"/>
                                  <w:divBdr>
                                    <w:top w:val="none" w:sz="0" w:space="0" w:color="auto"/>
                                    <w:left w:val="none" w:sz="0" w:space="0" w:color="auto"/>
                                    <w:bottom w:val="none" w:sz="0" w:space="0" w:color="auto"/>
                                    <w:right w:val="none" w:sz="0" w:space="0" w:color="auto"/>
                                  </w:divBdr>
                                  <w:divsChild>
                                    <w:div w:id="804809176">
                                      <w:marLeft w:val="0"/>
                                      <w:marRight w:val="0"/>
                                      <w:marTop w:val="0"/>
                                      <w:marBottom w:val="0"/>
                                      <w:divBdr>
                                        <w:top w:val="none" w:sz="0" w:space="0" w:color="auto"/>
                                        <w:left w:val="none" w:sz="0" w:space="0" w:color="auto"/>
                                        <w:bottom w:val="none" w:sz="0" w:space="0" w:color="auto"/>
                                        <w:right w:val="none" w:sz="0" w:space="0" w:color="auto"/>
                                      </w:divBdr>
                                      <w:divsChild>
                                        <w:div w:id="21419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6591">
                                  <w:marLeft w:val="0"/>
                                  <w:marRight w:val="0"/>
                                  <w:marTop w:val="0"/>
                                  <w:marBottom w:val="0"/>
                                  <w:divBdr>
                                    <w:top w:val="none" w:sz="0" w:space="0" w:color="auto"/>
                                    <w:left w:val="none" w:sz="0" w:space="0" w:color="auto"/>
                                    <w:bottom w:val="none" w:sz="0" w:space="0" w:color="auto"/>
                                    <w:right w:val="none" w:sz="0" w:space="0" w:color="auto"/>
                                  </w:divBdr>
                                  <w:divsChild>
                                    <w:div w:id="172261301">
                                      <w:marLeft w:val="0"/>
                                      <w:marRight w:val="0"/>
                                      <w:marTop w:val="0"/>
                                      <w:marBottom w:val="0"/>
                                      <w:divBdr>
                                        <w:top w:val="none" w:sz="0" w:space="0" w:color="auto"/>
                                        <w:left w:val="none" w:sz="0" w:space="0" w:color="auto"/>
                                        <w:bottom w:val="none" w:sz="0" w:space="0" w:color="auto"/>
                                        <w:right w:val="none" w:sz="0" w:space="0" w:color="auto"/>
                                      </w:divBdr>
                                    </w:div>
                                  </w:divsChild>
                                </w:div>
                                <w:div w:id="2132701960">
                                  <w:marLeft w:val="0"/>
                                  <w:marRight w:val="0"/>
                                  <w:marTop w:val="0"/>
                                  <w:marBottom w:val="0"/>
                                  <w:divBdr>
                                    <w:top w:val="none" w:sz="0" w:space="0" w:color="auto"/>
                                    <w:left w:val="none" w:sz="0" w:space="0" w:color="auto"/>
                                    <w:bottom w:val="none" w:sz="0" w:space="0" w:color="auto"/>
                                    <w:right w:val="none" w:sz="0" w:space="0" w:color="auto"/>
                                  </w:divBdr>
                                  <w:divsChild>
                                    <w:div w:id="948585376">
                                      <w:marLeft w:val="0"/>
                                      <w:marRight w:val="0"/>
                                      <w:marTop w:val="0"/>
                                      <w:marBottom w:val="0"/>
                                      <w:divBdr>
                                        <w:top w:val="none" w:sz="0" w:space="0" w:color="auto"/>
                                        <w:left w:val="none" w:sz="0" w:space="0" w:color="auto"/>
                                        <w:bottom w:val="none" w:sz="0" w:space="0" w:color="auto"/>
                                        <w:right w:val="none" w:sz="0" w:space="0" w:color="auto"/>
                                      </w:divBdr>
                                      <w:divsChild>
                                        <w:div w:id="1045329611">
                                          <w:marLeft w:val="0"/>
                                          <w:marRight w:val="0"/>
                                          <w:marTop w:val="0"/>
                                          <w:marBottom w:val="0"/>
                                          <w:divBdr>
                                            <w:top w:val="none" w:sz="0" w:space="0" w:color="auto"/>
                                            <w:left w:val="none" w:sz="0" w:space="0" w:color="auto"/>
                                            <w:bottom w:val="none" w:sz="0" w:space="0" w:color="auto"/>
                                            <w:right w:val="none" w:sz="0" w:space="0" w:color="auto"/>
                                          </w:divBdr>
                                        </w:div>
                                        <w:div w:id="20430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2048">
                          <w:marLeft w:val="0"/>
                          <w:marRight w:val="0"/>
                          <w:marTop w:val="0"/>
                          <w:marBottom w:val="0"/>
                          <w:divBdr>
                            <w:top w:val="none" w:sz="0" w:space="0" w:color="auto"/>
                            <w:left w:val="none" w:sz="0" w:space="0" w:color="auto"/>
                            <w:bottom w:val="none" w:sz="0" w:space="0" w:color="auto"/>
                            <w:right w:val="none" w:sz="0" w:space="0" w:color="auto"/>
                          </w:divBdr>
                          <w:divsChild>
                            <w:div w:id="132137890">
                              <w:marLeft w:val="0"/>
                              <w:marRight w:val="0"/>
                              <w:marTop w:val="0"/>
                              <w:marBottom w:val="0"/>
                              <w:divBdr>
                                <w:top w:val="none" w:sz="0" w:space="0" w:color="auto"/>
                                <w:left w:val="none" w:sz="0" w:space="0" w:color="auto"/>
                                <w:bottom w:val="none" w:sz="0" w:space="0" w:color="auto"/>
                                <w:right w:val="none" w:sz="0" w:space="0" w:color="auto"/>
                              </w:divBdr>
                              <w:divsChild>
                                <w:div w:id="1312248324">
                                  <w:marLeft w:val="0"/>
                                  <w:marRight w:val="0"/>
                                  <w:marTop w:val="0"/>
                                  <w:marBottom w:val="0"/>
                                  <w:divBdr>
                                    <w:top w:val="none" w:sz="0" w:space="0" w:color="auto"/>
                                    <w:left w:val="none" w:sz="0" w:space="0" w:color="auto"/>
                                    <w:bottom w:val="none" w:sz="0" w:space="0" w:color="auto"/>
                                    <w:right w:val="none" w:sz="0" w:space="0" w:color="auto"/>
                                  </w:divBdr>
                                  <w:divsChild>
                                    <w:div w:id="1850220955">
                                      <w:marLeft w:val="0"/>
                                      <w:marRight w:val="0"/>
                                      <w:marTop w:val="0"/>
                                      <w:marBottom w:val="0"/>
                                      <w:divBdr>
                                        <w:top w:val="none" w:sz="0" w:space="0" w:color="auto"/>
                                        <w:left w:val="none" w:sz="0" w:space="0" w:color="auto"/>
                                        <w:bottom w:val="none" w:sz="0" w:space="0" w:color="auto"/>
                                        <w:right w:val="none" w:sz="0" w:space="0" w:color="auto"/>
                                      </w:divBdr>
                                    </w:div>
                                  </w:divsChild>
                                </w:div>
                                <w:div w:id="1903826972">
                                  <w:marLeft w:val="0"/>
                                  <w:marRight w:val="0"/>
                                  <w:marTop w:val="0"/>
                                  <w:marBottom w:val="0"/>
                                  <w:divBdr>
                                    <w:top w:val="none" w:sz="0" w:space="0" w:color="auto"/>
                                    <w:left w:val="none" w:sz="0" w:space="0" w:color="auto"/>
                                    <w:bottom w:val="none" w:sz="0" w:space="0" w:color="auto"/>
                                    <w:right w:val="none" w:sz="0" w:space="0" w:color="auto"/>
                                  </w:divBdr>
                                  <w:divsChild>
                                    <w:div w:id="335156635">
                                      <w:marLeft w:val="0"/>
                                      <w:marRight w:val="0"/>
                                      <w:marTop w:val="0"/>
                                      <w:marBottom w:val="0"/>
                                      <w:divBdr>
                                        <w:top w:val="none" w:sz="0" w:space="0" w:color="auto"/>
                                        <w:left w:val="none" w:sz="0" w:space="0" w:color="auto"/>
                                        <w:bottom w:val="none" w:sz="0" w:space="0" w:color="auto"/>
                                        <w:right w:val="none" w:sz="0" w:space="0" w:color="auto"/>
                                      </w:divBdr>
                                      <w:divsChild>
                                        <w:div w:id="20064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16425">
                          <w:marLeft w:val="0"/>
                          <w:marRight w:val="0"/>
                          <w:marTop w:val="0"/>
                          <w:marBottom w:val="0"/>
                          <w:divBdr>
                            <w:top w:val="none" w:sz="0" w:space="0" w:color="auto"/>
                            <w:left w:val="none" w:sz="0" w:space="0" w:color="auto"/>
                            <w:bottom w:val="none" w:sz="0" w:space="0" w:color="auto"/>
                            <w:right w:val="none" w:sz="0" w:space="0" w:color="auto"/>
                          </w:divBdr>
                          <w:divsChild>
                            <w:div w:id="1815829509">
                              <w:marLeft w:val="0"/>
                              <w:marRight w:val="0"/>
                              <w:marTop w:val="0"/>
                              <w:marBottom w:val="0"/>
                              <w:divBdr>
                                <w:top w:val="none" w:sz="0" w:space="0" w:color="auto"/>
                                <w:left w:val="none" w:sz="0" w:space="0" w:color="auto"/>
                                <w:bottom w:val="none" w:sz="0" w:space="0" w:color="auto"/>
                                <w:right w:val="none" w:sz="0" w:space="0" w:color="auto"/>
                              </w:divBdr>
                            </w:div>
                          </w:divsChild>
                        </w:div>
                        <w:div w:id="1865944506">
                          <w:marLeft w:val="0"/>
                          <w:marRight w:val="0"/>
                          <w:marTop w:val="0"/>
                          <w:marBottom w:val="0"/>
                          <w:divBdr>
                            <w:top w:val="none" w:sz="0" w:space="0" w:color="auto"/>
                            <w:left w:val="none" w:sz="0" w:space="0" w:color="auto"/>
                            <w:bottom w:val="none" w:sz="0" w:space="0" w:color="auto"/>
                            <w:right w:val="none" w:sz="0" w:space="0" w:color="auto"/>
                          </w:divBdr>
                          <w:divsChild>
                            <w:div w:id="1197963902">
                              <w:marLeft w:val="0"/>
                              <w:marRight w:val="0"/>
                              <w:marTop w:val="0"/>
                              <w:marBottom w:val="0"/>
                              <w:divBdr>
                                <w:top w:val="none" w:sz="0" w:space="0" w:color="auto"/>
                                <w:left w:val="none" w:sz="0" w:space="0" w:color="auto"/>
                                <w:bottom w:val="none" w:sz="0" w:space="0" w:color="auto"/>
                                <w:right w:val="none" w:sz="0" w:space="0" w:color="auto"/>
                              </w:divBdr>
                              <w:divsChild>
                                <w:div w:id="309410017">
                                  <w:marLeft w:val="0"/>
                                  <w:marRight w:val="0"/>
                                  <w:marTop w:val="0"/>
                                  <w:marBottom w:val="0"/>
                                  <w:divBdr>
                                    <w:top w:val="none" w:sz="0" w:space="0" w:color="auto"/>
                                    <w:left w:val="none" w:sz="0" w:space="0" w:color="auto"/>
                                    <w:bottom w:val="none" w:sz="0" w:space="0" w:color="auto"/>
                                    <w:right w:val="none" w:sz="0" w:space="0" w:color="auto"/>
                                  </w:divBdr>
                                  <w:divsChild>
                                    <w:div w:id="562640313">
                                      <w:marLeft w:val="0"/>
                                      <w:marRight w:val="0"/>
                                      <w:marTop w:val="0"/>
                                      <w:marBottom w:val="0"/>
                                      <w:divBdr>
                                        <w:top w:val="none" w:sz="0" w:space="0" w:color="auto"/>
                                        <w:left w:val="none" w:sz="0" w:space="0" w:color="auto"/>
                                        <w:bottom w:val="none" w:sz="0" w:space="0" w:color="auto"/>
                                        <w:right w:val="none" w:sz="0" w:space="0" w:color="auto"/>
                                      </w:divBdr>
                                    </w:div>
                                  </w:divsChild>
                                </w:div>
                                <w:div w:id="1564485866">
                                  <w:marLeft w:val="0"/>
                                  <w:marRight w:val="0"/>
                                  <w:marTop w:val="0"/>
                                  <w:marBottom w:val="0"/>
                                  <w:divBdr>
                                    <w:top w:val="none" w:sz="0" w:space="0" w:color="auto"/>
                                    <w:left w:val="none" w:sz="0" w:space="0" w:color="auto"/>
                                    <w:bottom w:val="none" w:sz="0" w:space="0" w:color="auto"/>
                                    <w:right w:val="none" w:sz="0" w:space="0" w:color="auto"/>
                                  </w:divBdr>
                                  <w:divsChild>
                                    <w:div w:id="975766484">
                                      <w:marLeft w:val="0"/>
                                      <w:marRight w:val="0"/>
                                      <w:marTop w:val="0"/>
                                      <w:marBottom w:val="0"/>
                                      <w:divBdr>
                                        <w:top w:val="none" w:sz="0" w:space="0" w:color="auto"/>
                                        <w:left w:val="none" w:sz="0" w:space="0" w:color="auto"/>
                                        <w:bottom w:val="none" w:sz="0" w:space="0" w:color="auto"/>
                                        <w:right w:val="none" w:sz="0" w:space="0" w:color="auto"/>
                                      </w:divBdr>
                                    </w:div>
                                  </w:divsChild>
                                </w:div>
                                <w:div w:id="664824277">
                                  <w:marLeft w:val="0"/>
                                  <w:marRight w:val="0"/>
                                  <w:marTop w:val="0"/>
                                  <w:marBottom w:val="0"/>
                                  <w:divBdr>
                                    <w:top w:val="none" w:sz="0" w:space="0" w:color="auto"/>
                                    <w:left w:val="none" w:sz="0" w:space="0" w:color="auto"/>
                                    <w:bottom w:val="none" w:sz="0" w:space="0" w:color="auto"/>
                                    <w:right w:val="none" w:sz="0" w:space="0" w:color="auto"/>
                                  </w:divBdr>
                                  <w:divsChild>
                                    <w:div w:id="9787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86253">
          <w:marLeft w:val="0"/>
          <w:marRight w:val="0"/>
          <w:marTop w:val="0"/>
          <w:marBottom w:val="0"/>
          <w:divBdr>
            <w:top w:val="none" w:sz="0" w:space="0" w:color="auto"/>
            <w:left w:val="none" w:sz="0" w:space="0" w:color="auto"/>
            <w:bottom w:val="none" w:sz="0" w:space="0" w:color="auto"/>
            <w:right w:val="none" w:sz="0" w:space="0" w:color="auto"/>
          </w:divBdr>
          <w:divsChild>
            <w:div w:id="1961719309">
              <w:marLeft w:val="0"/>
              <w:marRight w:val="0"/>
              <w:marTop w:val="0"/>
              <w:marBottom w:val="0"/>
              <w:divBdr>
                <w:top w:val="none" w:sz="0" w:space="0" w:color="auto"/>
                <w:left w:val="none" w:sz="0" w:space="0" w:color="auto"/>
                <w:bottom w:val="none" w:sz="0" w:space="0" w:color="auto"/>
                <w:right w:val="none" w:sz="0" w:space="0" w:color="auto"/>
              </w:divBdr>
              <w:divsChild>
                <w:div w:id="939141052">
                  <w:marLeft w:val="0"/>
                  <w:marRight w:val="0"/>
                  <w:marTop w:val="0"/>
                  <w:marBottom w:val="0"/>
                  <w:divBdr>
                    <w:top w:val="none" w:sz="0" w:space="0" w:color="auto"/>
                    <w:left w:val="none" w:sz="0" w:space="0" w:color="auto"/>
                    <w:bottom w:val="none" w:sz="0" w:space="0" w:color="auto"/>
                    <w:right w:val="none" w:sz="0" w:space="0" w:color="auto"/>
                  </w:divBdr>
                  <w:divsChild>
                    <w:div w:id="264339453">
                      <w:marLeft w:val="0"/>
                      <w:marRight w:val="0"/>
                      <w:marTop w:val="0"/>
                      <w:marBottom w:val="0"/>
                      <w:divBdr>
                        <w:top w:val="none" w:sz="0" w:space="0" w:color="auto"/>
                        <w:left w:val="none" w:sz="0" w:space="0" w:color="auto"/>
                        <w:bottom w:val="none" w:sz="0" w:space="0" w:color="auto"/>
                        <w:right w:val="none" w:sz="0" w:space="0" w:color="auto"/>
                      </w:divBdr>
                      <w:divsChild>
                        <w:div w:id="202134564">
                          <w:marLeft w:val="0"/>
                          <w:marRight w:val="0"/>
                          <w:marTop w:val="0"/>
                          <w:marBottom w:val="0"/>
                          <w:divBdr>
                            <w:top w:val="none" w:sz="0" w:space="0" w:color="auto"/>
                            <w:left w:val="none" w:sz="0" w:space="0" w:color="auto"/>
                            <w:bottom w:val="none" w:sz="0" w:space="0" w:color="auto"/>
                            <w:right w:val="none" w:sz="0" w:space="0" w:color="auto"/>
                          </w:divBdr>
                          <w:divsChild>
                            <w:div w:id="1246374558">
                              <w:marLeft w:val="0"/>
                              <w:marRight w:val="0"/>
                              <w:marTop w:val="0"/>
                              <w:marBottom w:val="0"/>
                              <w:divBdr>
                                <w:top w:val="none" w:sz="0" w:space="0" w:color="auto"/>
                                <w:left w:val="none" w:sz="0" w:space="0" w:color="auto"/>
                                <w:bottom w:val="none" w:sz="0" w:space="0" w:color="auto"/>
                                <w:right w:val="none" w:sz="0" w:space="0" w:color="auto"/>
                              </w:divBdr>
                              <w:divsChild>
                                <w:div w:id="521475449">
                                  <w:marLeft w:val="0"/>
                                  <w:marRight w:val="0"/>
                                  <w:marTop w:val="0"/>
                                  <w:marBottom w:val="0"/>
                                  <w:divBdr>
                                    <w:top w:val="none" w:sz="0" w:space="0" w:color="auto"/>
                                    <w:left w:val="none" w:sz="0" w:space="0" w:color="auto"/>
                                    <w:bottom w:val="none" w:sz="0" w:space="0" w:color="auto"/>
                                    <w:right w:val="none" w:sz="0" w:space="0" w:color="auto"/>
                                  </w:divBdr>
                                  <w:divsChild>
                                    <w:div w:id="6321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49717">
                      <w:marLeft w:val="0"/>
                      <w:marRight w:val="0"/>
                      <w:marTop w:val="0"/>
                      <w:marBottom w:val="0"/>
                      <w:divBdr>
                        <w:top w:val="none" w:sz="0" w:space="0" w:color="auto"/>
                        <w:left w:val="none" w:sz="0" w:space="0" w:color="auto"/>
                        <w:bottom w:val="none" w:sz="0" w:space="0" w:color="auto"/>
                        <w:right w:val="none" w:sz="0" w:space="0" w:color="auto"/>
                      </w:divBdr>
                      <w:divsChild>
                        <w:div w:id="165051214">
                          <w:marLeft w:val="0"/>
                          <w:marRight w:val="0"/>
                          <w:marTop w:val="0"/>
                          <w:marBottom w:val="0"/>
                          <w:divBdr>
                            <w:top w:val="none" w:sz="0" w:space="0" w:color="auto"/>
                            <w:left w:val="none" w:sz="0" w:space="0" w:color="auto"/>
                            <w:bottom w:val="none" w:sz="0" w:space="0" w:color="auto"/>
                            <w:right w:val="none" w:sz="0" w:space="0" w:color="auto"/>
                          </w:divBdr>
                          <w:divsChild>
                            <w:div w:id="1860506989">
                              <w:marLeft w:val="0"/>
                              <w:marRight w:val="0"/>
                              <w:marTop w:val="0"/>
                              <w:marBottom w:val="0"/>
                              <w:divBdr>
                                <w:top w:val="none" w:sz="0" w:space="0" w:color="auto"/>
                                <w:left w:val="none" w:sz="0" w:space="0" w:color="auto"/>
                                <w:bottom w:val="none" w:sz="0" w:space="0" w:color="auto"/>
                                <w:right w:val="none" w:sz="0" w:space="0" w:color="auto"/>
                              </w:divBdr>
                              <w:divsChild>
                                <w:div w:id="1262487902">
                                  <w:marLeft w:val="0"/>
                                  <w:marRight w:val="0"/>
                                  <w:marTop w:val="0"/>
                                  <w:marBottom w:val="0"/>
                                  <w:divBdr>
                                    <w:top w:val="none" w:sz="0" w:space="0" w:color="auto"/>
                                    <w:left w:val="none" w:sz="0" w:space="0" w:color="auto"/>
                                    <w:bottom w:val="none" w:sz="0" w:space="0" w:color="auto"/>
                                    <w:right w:val="none" w:sz="0" w:space="0" w:color="auto"/>
                                  </w:divBdr>
                                  <w:divsChild>
                                    <w:div w:id="1528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no.nl/cursus/mijn-gezin-en-i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2019-08-21T10:34:00Z</dcterms:created>
  <dcterms:modified xsi:type="dcterms:W3CDTF">2019-08-21T10:35:00Z</dcterms:modified>
</cp:coreProperties>
</file>